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684F" w:rsidRPr="004A684F" w:rsidRDefault="004A684F" w:rsidP="004A684F">
      <w:pPr>
        <w:widowControl/>
        <w:rPr>
          <w:rFonts w:ascii="Times New Roman" w:eastAsia="等线" w:hAnsi="Times New Roman" w:cs="Times New Roman"/>
          <w:color w:val="131413"/>
          <w:kern w:val="0"/>
        </w:rPr>
      </w:pPr>
      <w:r w:rsidRPr="004A684F">
        <w:rPr>
          <w:rFonts w:ascii="Times New Roman" w:eastAsia="等线" w:hAnsi="Times New Roman" w:cs="Times New Roman"/>
          <w:color w:val="131413"/>
          <w:kern w:val="0"/>
        </w:rPr>
        <w:t xml:space="preserve">Table </w:t>
      </w:r>
      <w:r w:rsidR="009B24E6">
        <w:rPr>
          <w:rFonts w:ascii="Times New Roman" w:eastAsia="等线" w:hAnsi="Times New Roman" w:cs="Times New Roman"/>
          <w:color w:val="131413"/>
          <w:kern w:val="0"/>
        </w:rPr>
        <w:t>A</w:t>
      </w:r>
      <w:r w:rsidRPr="004A684F">
        <w:rPr>
          <w:rFonts w:ascii="Times New Roman" w:eastAsia="等线" w:hAnsi="Times New Roman" w:cs="Times New Roman"/>
          <w:color w:val="131413"/>
          <w:kern w:val="0"/>
        </w:rPr>
        <w:t>. Logistic regression model of oral health service utilization in the past 12 months (OR(</w:t>
      </w:r>
      <w:r w:rsidR="00CC1378">
        <w:rPr>
          <w:rFonts w:ascii="Times New Roman" w:eastAsia="等线" w:hAnsi="Times New Roman" w:cs="Times New Roman"/>
          <w:color w:val="131413"/>
          <w:kern w:val="0"/>
        </w:rPr>
        <w:t>95%</w:t>
      </w:r>
      <w:r w:rsidRPr="004A684F">
        <w:rPr>
          <w:rFonts w:ascii="Times New Roman" w:eastAsia="等线" w:hAnsi="Times New Roman" w:cs="Times New Roman"/>
          <w:color w:val="131413"/>
          <w:kern w:val="0"/>
        </w:rPr>
        <w:t>CI), P)</w:t>
      </w:r>
    </w:p>
    <w:p w:rsidR="004A684F" w:rsidRDefault="004A684F" w:rsidP="004C3E86">
      <w:pPr>
        <w:rPr>
          <w:rFonts w:ascii="Times New Roman" w:eastAsia="等线" w:hAnsi="Times New Roman" w:cs="Times New Roman"/>
          <w:color w:val="000000"/>
          <w:kern w:val="0"/>
          <w:sz w:val="21"/>
          <w:szCs w:val="21"/>
        </w:rPr>
      </w:pPr>
    </w:p>
    <w:tbl>
      <w:tblPr>
        <w:tblW w:w="10200" w:type="dxa"/>
        <w:tblLook w:val="04A0" w:firstRow="1" w:lastRow="0" w:firstColumn="1" w:lastColumn="0" w:noHBand="0" w:noVBand="1"/>
      </w:tblPr>
      <w:tblGrid>
        <w:gridCol w:w="2981"/>
        <w:gridCol w:w="2378"/>
        <w:gridCol w:w="2498"/>
        <w:gridCol w:w="2343"/>
      </w:tblGrid>
      <w:tr w:rsidR="004A684F" w:rsidRPr="004C3E86" w:rsidTr="00DC0C89">
        <w:trPr>
          <w:trHeight w:val="280"/>
        </w:trPr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 years old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 years old</w:t>
            </w: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 years old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CC1378" w:rsidP="00DC0C89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1"/>
                <w:szCs w:val="21"/>
              </w:rPr>
              <w:t>L</w:t>
            </w:r>
            <w:r w:rsidR="004A684F" w:rsidRPr="004C3E8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1"/>
                <w:szCs w:val="21"/>
              </w:rPr>
              <w:t>ocation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urban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rural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0.586 (0.418-0.822)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0.642 (0.510-0.807)***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0.606 (0.487-0.753)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CC1378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T</w:t>
            </w:r>
            <w:r w:rsidR="004A684F"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oothache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never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occasionally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4.241 (3.310-5.435)***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4.682 (3.773-5.811)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4.620 (3.878-5.504)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often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5.966 (3.988-8.926)***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9.474 (6.537-13.729)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11.910 (8.677-16.346)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Its not known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0.803 (0.502-1.285)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1.212 (0.809-1.814)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1.697 (1.083-2.658)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Evaluation of overall health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good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fair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0.822 (0.643-1.050)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0.770 (0.625-0.949)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0.830 (0.701-0.983)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general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0.653 (0.517-0.824)***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0.674 (0.532-0.854)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0.608 (0.520-0.710)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Worse or bad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0.333 (0.179-0.620)**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0.533 (0.292-0.974)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0.665 (0.435-1.018)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Evaluation of oral health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good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fair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1.150 (0.839-1.574)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1.574 (1.169-22.119)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 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1.263 (0.963-1.658)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general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1.580 (1.153-2.166)**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2.129 (1.614-2.809)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2.200 (1.700-2.849)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Worse or bad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3.667 (2.548-5.279)***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3.775 (2.572-5.540)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3.489 (2.607-4.67)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dmft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&gt;1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1.060 (1.032-1.090)***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1.053 (1.033-1.074)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1.050 (1.030-1.069)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Score of oral health attitude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 to 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 to 6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2.013 (1.429-2.837)***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1.800 (1.397-2.317)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1.420 (1.164-1.732)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Score of oral health knowledge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 to 4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 to 8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1.426 (1.128-1.804)**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1.340 (1.129-1.591)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1.384 (1.205-1.590)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Region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west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middle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0.753 (0.500-1.133)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0.970 (0.693-1.359)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0.904 (0.687-1.189)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east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0.795 (0.520-1.216)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0.982 (0.749-1.287)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1.044 (0.788-1.383)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CC1378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</w:t>
            </w:r>
            <w:bookmarkStart w:id="0" w:name="_GoBack"/>
            <w:bookmarkEnd w:id="0"/>
            <w:r w:rsidR="004A684F"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ducation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Junior high school or lower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Senior high school 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1.516 (1.187-1.936)**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1.150 (0.940-1.406)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1.406 (1.123-1.76)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Bachelor’s degree or higher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2.613 (2.020-3.380)***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1.937 (1.598-2.347)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2.437 (1.996-2.974)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Annual per capital income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The lowest to 12500CNY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12500CNY-25000CNY</w:t>
            </w:r>
          </w:p>
        </w:tc>
        <w:tc>
          <w:tcPr>
            <w:tcW w:w="23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1.365 (1.097-1.699)**</w:t>
            </w:r>
          </w:p>
        </w:tc>
        <w:tc>
          <w:tcPr>
            <w:tcW w:w="24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1.297 (0.984-1.710)</w:t>
            </w:r>
          </w:p>
        </w:tc>
        <w:tc>
          <w:tcPr>
            <w:tcW w:w="23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1.120 (0.955-1.313)</w:t>
            </w:r>
          </w:p>
        </w:tc>
      </w:tr>
      <w:tr w:rsidR="004A684F" w:rsidRPr="004C3E86" w:rsidTr="00DC0C89">
        <w:trPr>
          <w:trHeight w:val="280"/>
        </w:trPr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684F" w:rsidRPr="004C3E86" w:rsidRDefault="004A684F" w:rsidP="00DC0C8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25000CNY to the highest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1.385 (1.073-1.788)*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1.509 (1.149-1.982)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684F" w:rsidRPr="004C3E86" w:rsidRDefault="004A684F" w:rsidP="00DC0C8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  <w:t>1.361 (1.110-1.668)</w:t>
            </w:r>
            <w:r w:rsidRPr="004C3E86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**</w:t>
            </w:r>
          </w:p>
        </w:tc>
      </w:tr>
    </w:tbl>
    <w:p w:rsidR="004A684F" w:rsidRDefault="004A684F" w:rsidP="004C3E86">
      <w:pPr>
        <w:rPr>
          <w:rFonts w:ascii="Times New Roman" w:hAnsi="Times New Roman" w:cs="Times New Roman"/>
        </w:rPr>
      </w:pPr>
      <w:r w:rsidRPr="004C3E86">
        <w:rPr>
          <w:rFonts w:ascii="Times New Roman" w:eastAsia="等线" w:hAnsi="Times New Roman" w:cs="Times New Roman"/>
          <w:color w:val="000000"/>
          <w:kern w:val="0"/>
          <w:sz w:val="21"/>
          <w:szCs w:val="21"/>
        </w:rPr>
        <w:t xml:space="preserve"> CNY</w:t>
      </w:r>
      <w:r>
        <w:rPr>
          <w:rFonts w:ascii="Times New Roman" w:eastAsia="等线" w:hAnsi="Times New Roman" w:cs="Times New Roman"/>
          <w:color w:val="000000"/>
          <w:kern w:val="0"/>
          <w:sz w:val="21"/>
          <w:szCs w:val="21"/>
        </w:rPr>
        <w:t>: Chines Yuan</w:t>
      </w:r>
    </w:p>
    <w:p w:rsidR="004C3E86" w:rsidRPr="00B754B8" w:rsidRDefault="004C3E86" w:rsidP="004C3E86">
      <w:pPr>
        <w:rPr>
          <w:rFonts w:ascii="Times New Roman" w:hAnsi="Times New Roman" w:cs="Times New Roman"/>
        </w:rPr>
      </w:pPr>
      <w:r w:rsidRPr="00B754B8">
        <w:rPr>
          <w:rFonts w:ascii="Times New Roman" w:hAnsi="Times New Roman" w:cs="Times New Roman"/>
        </w:rPr>
        <w:t xml:space="preserve">*P&lt;0.05 </w:t>
      </w:r>
    </w:p>
    <w:p w:rsidR="004C3E86" w:rsidRPr="00B754B8" w:rsidRDefault="004C3E86" w:rsidP="004C3E86">
      <w:pPr>
        <w:rPr>
          <w:rFonts w:ascii="Times New Roman" w:hAnsi="Times New Roman" w:cs="Times New Roman"/>
        </w:rPr>
      </w:pPr>
      <w:r w:rsidRPr="00B754B8">
        <w:rPr>
          <w:rFonts w:ascii="Times New Roman" w:hAnsi="Times New Roman" w:cs="Times New Roman"/>
        </w:rPr>
        <w:t>**P&lt;0.01</w:t>
      </w:r>
    </w:p>
    <w:p w:rsidR="004C3E86" w:rsidRDefault="004C3E86" w:rsidP="004C3E86">
      <w:pPr>
        <w:rPr>
          <w:rFonts w:ascii="Times New Roman" w:hAnsi="Times New Roman" w:cs="Times New Roman"/>
        </w:rPr>
      </w:pPr>
      <w:r w:rsidRPr="00B754B8">
        <w:rPr>
          <w:rFonts w:ascii="Times New Roman" w:hAnsi="Times New Roman" w:cs="Times New Roman"/>
        </w:rPr>
        <w:t>***p&lt;0.001</w:t>
      </w:r>
    </w:p>
    <w:p w:rsidR="00B754B8" w:rsidRPr="00EE14F9" w:rsidRDefault="00B754B8">
      <w:pPr>
        <w:rPr>
          <w:rFonts w:ascii="Times New Roman" w:hAnsi="Times New Roman" w:cs="Times New Roman"/>
          <w:sz w:val="21"/>
          <w:szCs w:val="21"/>
        </w:rPr>
      </w:pPr>
    </w:p>
    <w:sectPr w:rsidR="00B754B8" w:rsidRPr="00EE14F9" w:rsidSect="00B754B8">
      <w:pgSz w:w="11900" w:h="16840"/>
      <w:pgMar w:top="720" w:right="720" w:bottom="720" w:left="72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693" w:rsidRDefault="00204693" w:rsidP="00996588">
      <w:r>
        <w:separator/>
      </w:r>
    </w:p>
  </w:endnote>
  <w:endnote w:type="continuationSeparator" w:id="0">
    <w:p w:rsidR="00204693" w:rsidRDefault="00204693" w:rsidP="00996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693" w:rsidRDefault="00204693" w:rsidP="00996588">
      <w:r>
        <w:separator/>
      </w:r>
    </w:p>
  </w:footnote>
  <w:footnote w:type="continuationSeparator" w:id="0">
    <w:p w:rsidR="00204693" w:rsidRDefault="00204693" w:rsidP="00996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DD4"/>
    <w:rsid w:val="000E0E4F"/>
    <w:rsid w:val="001332F9"/>
    <w:rsid w:val="00155E73"/>
    <w:rsid w:val="00191CE0"/>
    <w:rsid w:val="001951AE"/>
    <w:rsid w:val="001C56BE"/>
    <w:rsid w:val="001E414D"/>
    <w:rsid w:val="00204693"/>
    <w:rsid w:val="00253AC2"/>
    <w:rsid w:val="002625EC"/>
    <w:rsid w:val="0028236F"/>
    <w:rsid w:val="0033237E"/>
    <w:rsid w:val="00351D2E"/>
    <w:rsid w:val="00377BC5"/>
    <w:rsid w:val="003A1C86"/>
    <w:rsid w:val="003B211F"/>
    <w:rsid w:val="0041062B"/>
    <w:rsid w:val="0047377C"/>
    <w:rsid w:val="00481292"/>
    <w:rsid w:val="0048753E"/>
    <w:rsid w:val="00496C8A"/>
    <w:rsid w:val="004A684F"/>
    <w:rsid w:val="004B16D4"/>
    <w:rsid w:val="004C3E86"/>
    <w:rsid w:val="00502FE8"/>
    <w:rsid w:val="00505A06"/>
    <w:rsid w:val="005A43D9"/>
    <w:rsid w:val="005E38B4"/>
    <w:rsid w:val="006045B6"/>
    <w:rsid w:val="00612EC6"/>
    <w:rsid w:val="006400CC"/>
    <w:rsid w:val="00645DFF"/>
    <w:rsid w:val="006610DE"/>
    <w:rsid w:val="0066198F"/>
    <w:rsid w:val="0067197A"/>
    <w:rsid w:val="00695C1E"/>
    <w:rsid w:val="006A7DE2"/>
    <w:rsid w:val="00740EA5"/>
    <w:rsid w:val="00773342"/>
    <w:rsid w:val="00794EB8"/>
    <w:rsid w:val="007E5EDD"/>
    <w:rsid w:val="007F2EDD"/>
    <w:rsid w:val="00807066"/>
    <w:rsid w:val="008131E5"/>
    <w:rsid w:val="00814D7E"/>
    <w:rsid w:val="00822D3D"/>
    <w:rsid w:val="008269B1"/>
    <w:rsid w:val="00861A43"/>
    <w:rsid w:val="008735BD"/>
    <w:rsid w:val="00891360"/>
    <w:rsid w:val="008C17AE"/>
    <w:rsid w:val="00906E55"/>
    <w:rsid w:val="00911F9F"/>
    <w:rsid w:val="009168F3"/>
    <w:rsid w:val="009667D7"/>
    <w:rsid w:val="00996588"/>
    <w:rsid w:val="009A1146"/>
    <w:rsid w:val="009A1C6E"/>
    <w:rsid w:val="009B23BE"/>
    <w:rsid w:val="009B24E6"/>
    <w:rsid w:val="009C509D"/>
    <w:rsid w:val="009E584D"/>
    <w:rsid w:val="00A04747"/>
    <w:rsid w:val="00A067E2"/>
    <w:rsid w:val="00A12DD4"/>
    <w:rsid w:val="00A1773B"/>
    <w:rsid w:val="00A242DA"/>
    <w:rsid w:val="00AC2456"/>
    <w:rsid w:val="00AF46FF"/>
    <w:rsid w:val="00B2312A"/>
    <w:rsid w:val="00B45D38"/>
    <w:rsid w:val="00B61773"/>
    <w:rsid w:val="00B754B8"/>
    <w:rsid w:val="00BA4C14"/>
    <w:rsid w:val="00BB1D2B"/>
    <w:rsid w:val="00BC7C20"/>
    <w:rsid w:val="00BE01A3"/>
    <w:rsid w:val="00C03EB7"/>
    <w:rsid w:val="00C47168"/>
    <w:rsid w:val="00C56889"/>
    <w:rsid w:val="00C93A98"/>
    <w:rsid w:val="00CC1378"/>
    <w:rsid w:val="00CC2876"/>
    <w:rsid w:val="00D31110"/>
    <w:rsid w:val="00D4749A"/>
    <w:rsid w:val="00D508C0"/>
    <w:rsid w:val="00D52186"/>
    <w:rsid w:val="00D66EC3"/>
    <w:rsid w:val="00D70A3C"/>
    <w:rsid w:val="00D77EFC"/>
    <w:rsid w:val="00D8242C"/>
    <w:rsid w:val="00D87062"/>
    <w:rsid w:val="00DB2ACD"/>
    <w:rsid w:val="00DB35C1"/>
    <w:rsid w:val="00DC44A5"/>
    <w:rsid w:val="00DD349F"/>
    <w:rsid w:val="00E35CF4"/>
    <w:rsid w:val="00ED1166"/>
    <w:rsid w:val="00ED6F7A"/>
    <w:rsid w:val="00EE14F9"/>
    <w:rsid w:val="00F169AD"/>
    <w:rsid w:val="00F4207C"/>
    <w:rsid w:val="00F45A5C"/>
    <w:rsid w:val="00FA720E"/>
    <w:rsid w:val="00FC10E1"/>
    <w:rsid w:val="00FD6557"/>
    <w:rsid w:val="00FF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18465"/>
  <w15:chartTrackingRefBased/>
  <w15:docId w15:val="{71A2E849-5A8B-2840-8A35-5E74035D9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12DD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A12DD4"/>
    <w:rPr>
      <w:sz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996588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96588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6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9658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96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96588"/>
    <w:rPr>
      <w:sz w:val="18"/>
      <w:szCs w:val="18"/>
    </w:rPr>
  </w:style>
  <w:style w:type="paragraph" w:styleId="a9">
    <w:name w:val="List Paragraph"/>
    <w:basedOn w:val="a"/>
    <w:uiPriority w:val="34"/>
    <w:qFormat/>
    <w:rsid w:val="006045B6"/>
    <w:pPr>
      <w:ind w:firstLineChars="200" w:firstLine="420"/>
    </w:pPr>
  </w:style>
  <w:style w:type="table" w:styleId="aa">
    <w:name w:val="Table Grid"/>
    <w:basedOn w:val="a1"/>
    <w:uiPriority w:val="39"/>
    <w:rsid w:val="00EE1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65B7A-EDA8-4CB6-B21E-1E54FB156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shao</dc:creator>
  <cp:keywords/>
  <dc:description/>
  <cp:lastModifiedBy>敏 丁</cp:lastModifiedBy>
  <cp:revision>4</cp:revision>
  <dcterms:created xsi:type="dcterms:W3CDTF">2019-10-17T13:45:00Z</dcterms:created>
  <dcterms:modified xsi:type="dcterms:W3CDTF">2019-10-24T09:32:00Z</dcterms:modified>
</cp:coreProperties>
</file>